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142DE" w14:textId="77777777" w:rsidR="0098063D" w:rsidRDefault="0098063D" w:rsidP="0098063D">
      <w:pP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color w:val="000000"/>
          <w:sz w:val="24"/>
          <w:szCs w:val="24"/>
        </w:rPr>
        <w:t>EDITAL DE CHAMAMENTO PÚBLICO Nº 02/2024</w:t>
      </w:r>
    </w:p>
    <w:p w14:paraId="343F1E68" w14:textId="77777777" w:rsidR="0098063D" w:rsidRDefault="0098063D" w:rsidP="0098063D">
      <w:pPr>
        <w:spacing w:before="120" w:after="120" w:line="240" w:lineRule="auto"/>
        <w:ind w:left="120" w:right="120"/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C37D8BD" w14:textId="77777777" w:rsidR="005A4234" w:rsidRDefault="005A4234" w:rsidP="0098063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2E70BD62" w:rsidR="00470955" w:rsidRDefault="003D40FD" w:rsidP="0098063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7E1CC8B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98063D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, CPF nº_______________________, RG nº ___________________, DECLARO para fins de participação no Edital </w:t>
      </w:r>
      <w:r w:rsidR="0098063D">
        <w:rPr>
          <w:rFonts w:ascii="Calibri" w:hAnsi="Calibri" w:cs="Calibri"/>
          <w:color w:val="000000"/>
          <w:sz w:val="27"/>
          <w:szCs w:val="27"/>
        </w:rPr>
        <w:t>02/024 – SECTE,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70AC83" w14:textId="77777777" w:rsidR="0098063D" w:rsidRDefault="0098063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3B2D1E"/>
    <w:rsid w:val="003D40FD"/>
    <w:rsid w:val="00470955"/>
    <w:rsid w:val="005A4234"/>
    <w:rsid w:val="006C5692"/>
    <w:rsid w:val="0087368E"/>
    <w:rsid w:val="0098063D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40aec6fa-c5f6-4feb-b97b-386f8ea38896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eaeb88b-723b-40d5-8941-7d7503f1ce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2</cp:revision>
  <cp:lastPrinted>2024-09-16T18:59:00Z</cp:lastPrinted>
  <dcterms:created xsi:type="dcterms:W3CDTF">2024-09-24T11:58:00Z</dcterms:created>
  <dcterms:modified xsi:type="dcterms:W3CDTF">2024-09-24T11:58:00Z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